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29"/>
        <w:gridCol w:w="830"/>
        <w:gridCol w:w="785"/>
        <w:gridCol w:w="991"/>
        <w:gridCol w:w="907"/>
        <w:gridCol w:w="975"/>
        <w:gridCol w:w="987"/>
        <w:gridCol w:w="910"/>
        <w:gridCol w:w="924"/>
        <w:gridCol w:w="827"/>
        <w:gridCol w:w="1000"/>
        <w:gridCol w:w="865"/>
        <w:gridCol w:w="911"/>
        <w:gridCol w:w="785"/>
      </w:tblGrid>
      <w:tr>
        <w:trPr>
          <w:trHeight w:val="142" w:hRule="atLeast"/>
        </w:trPr>
        <w:tc>
          <w:tcPr>
            <w:tcW w:w="14226" w:type="dxa"/>
            <w:gridSpan w:val="14"/>
          </w:tcPr>
          <w:p>
            <w:pPr>
              <w:pStyle w:val="TableParagraph"/>
              <w:spacing w:line="122" w:lineRule="exact"/>
              <w:ind w:left="3" w:right="87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Servicio</w:t>
            </w:r>
            <w:r>
              <w:rPr>
                <w:b/>
                <w:spacing w:val="5"/>
                <w:sz w:val="12"/>
              </w:rPr>
              <w:t> </w:t>
            </w:r>
            <w:r>
              <w:rPr>
                <w:b/>
                <w:sz w:val="12"/>
              </w:rPr>
              <w:t>Nacional</w:t>
            </w:r>
            <w:r>
              <w:rPr>
                <w:b/>
                <w:spacing w:val="6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Salud</w:t>
            </w:r>
            <w:r>
              <w:rPr>
                <w:b/>
                <w:spacing w:val="6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(SNS)</w:t>
            </w:r>
          </w:p>
        </w:tc>
      </w:tr>
      <w:tr>
        <w:trPr>
          <w:trHeight w:val="157" w:hRule="atLeast"/>
        </w:trPr>
        <w:tc>
          <w:tcPr>
            <w:tcW w:w="14226" w:type="dxa"/>
            <w:gridSpan w:val="14"/>
          </w:tcPr>
          <w:p>
            <w:pPr>
              <w:pStyle w:val="TableParagraph"/>
              <w:spacing w:line="138" w:lineRule="exact"/>
              <w:ind w:right="87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HOSPITAL</w:t>
            </w:r>
            <w:r>
              <w:rPr>
                <w:b/>
                <w:spacing w:val="15"/>
                <w:sz w:val="12"/>
              </w:rPr>
              <w:t> </w:t>
            </w:r>
            <w:r>
              <w:rPr>
                <w:b/>
                <w:sz w:val="12"/>
              </w:rPr>
              <w:t>MUNICIPAL</w:t>
            </w:r>
            <w:r>
              <w:rPr>
                <w:b/>
                <w:spacing w:val="1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RESTAURACION</w:t>
            </w:r>
          </w:p>
        </w:tc>
      </w:tr>
      <w:tr>
        <w:trPr>
          <w:trHeight w:val="190" w:hRule="atLeast"/>
        </w:trPr>
        <w:tc>
          <w:tcPr>
            <w:tcW w:w="252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line="141" w:lineRule="exact"/>
              <w:ind w:left="38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Año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2026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22" w:hRule="atLeast"/>
        </w:trPr>
        <w:tc>
          <w:tcPr>
            <w:tcW w:w="14226" w:type="dxa"/>
            <w:gridSpan w:val="14"/>
          </w:tcPr>
          <w:p>
            <w:pPr>
              <w:pStyle w:val="TableParagraph"/>
              <w:spacing w:before="29"/>
              <w:ind w:right="87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Ejecución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Gastos</w:t>
            </w:r>
            <w:r>
              <w:rPr>
                <w:b/>
                <w:spacing w:val="8"/>
                <w:sz w:val="12"/>
              </w:rPr>
              <w:t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Aplicaciones</w:t>
            </w:r>
            <w:r>
              <w:rPr>
                <w:b/>
                <w:spacing w:val="9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Financieras</w:t>
            </w:r>
          </w:p>
        </w:tc>
      </w:tr>
      <w:tr>
        <w:trPr>
          <w:trHeight w:val="341" w:hRule="atLeast"/>
        </w:trPr>
        <w:tc>
          <w:tcPr>
            <w:tcW w:w="252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25"/>
              <w:ind w:left="459"/>
              <w:rPr>
                <w:sz w:val="12"/>
              </w:rPr>
            </w:pPr>
            <w:r>
              <w:rPr>
                <w:w w:val="105"/>
                <w:sz w:val="12"/>
              </w:rPr>
              <w:t>En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spacing w:val="-5"/>
                <w:w w:val="105"/>
                <w:sz w:val="12"/>
              </w:rPr>
              <w:t>RD$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59" w:hRule="atLeast"/>
        </w:trPr>
        <w:tc>
          <w:tcPr>
            <w:tcW w:w="2529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24"/>
              <w:rPr>
                <w:b/>
                <w:sz w:val="12"/>
              </w:rPr>
            </w:pPr>
            <w:r>
              <w:rPr>
                <w:b/>
                <w:sz w:val="1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756352">
                      <wp:simplePos x="0" y="0"/>
                      <wp:positionH relativeFrom="column">
                        <wp:posOffset>125281</wp:posOffset>
                      </wp:positionH>
                      <wp:positionV relativeFrom="paragraph">
                        <wp:posOffset>-512041</wp:posOffset>
                      </wp:positionV>
                      <wp:extent cx="824865" cy="355600"/>
                      <wp:effectExtent l="0" t="0" r="0" b="0"/>
                      <wp:wrapNone/>
                      <wp:docPr id="1" name="Group 1" descr="C:\Users\Yngris.jose.SNS\Desktop\Disenos\Logo\HORIZONTAL\horizontal_mediano.png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 descr="C:\Users\Yngris.jose.SNS\Desktop\Disenos\Logo\HORIZONTAL\horizontal_mediano.png"/>
                            <wpg:cNvGrpSpPr/>
                            <wpg:grpSpPr>
                              <a:xfrm>
                                <a:off x="0" y="0"/>
                                <a:ext cx="824865" cy="355600"/>
                                <a:chExt cx="824865" cy="355600"/>
                              </a:xfrm>
                            </wpg:grpSpPr>
                            <pic:pic>
                              <pic:nvPicPr>
                                <pic:cNvPr id="2" name="Image 2" descr="C:\Users\Yngris.jose.SNS\Desktop\Disenos\Logo\HORIZONTAL\horizontal_mediano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6628" cy="3563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.864655pt;margin-top:-40.318241pt;width:64.95pt;height:28pt;mso-position-horizontal-relative:column;mso-position-vertical-relative:paragraph;z-index:-16560128" id="docshapegroup1" coordorigin="197,-806" coordsize="1299,560" alt="C:\Users\Yngris.jose.SNS\Desktop\Disenos\Logo\HORIZONTAL\horizontal_mediano.png">
                      <v:shape style="position:absolute;left:197;top:-807;width:1302;height:562" type="#_x0000_t75" id="docshape2" alt="C:\Users\Yngris.jose.SNS\Desktop\Disenos\Logo\HORIZONTAL\horizontal_mediano.png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w w:val="105"/>
                <w:sz w:val="12"/>
              </w:rPr>
              <w:t>Detalle</w:t>
            </w:r>
          </w:p>
        </w:tc>
        <w:tc>
          <w:tcPr>
            <w:tcW w:w="830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211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Total</w:t>
            </w:r>
          </w:p>
        </w:tc>
        <w:tc>
          <w:tcPr>
            <w:tcW w:w="785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65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Enero</w:t>
            </w:r>
          </w:p>
        </w:tc>
        <w:tc>
          <w:tcPr>
            <w:tcW w:w="991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5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Febrero</w:t>
            </w:r>
          </w:p>
        </w:tc>
        <w:tc>
          <w:tcPr>
            <w:tcW w:w="907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24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Marzo</w:t>
            </w:r>
          </w:p>
        </w:tc>
        <w:tc>
          <w:tcPr>
            <w:tcW w:w="975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21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Abril</w:t>
            </w:r>
          </w:p>
        </w:tc>
        <w:tc>
          <w:tcPr>
            <w:tcW w:w="987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218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Mayo</w:t>
            </w:r>
          </w:p>
        </w:tc>
        <w:tc>
          <w:tcPr>
            <w:tcW w:w="910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85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Junio</w:t>
            </w:r>
          </w:p>
        </w:tc>
        <w:tc>
          <w:tcPr>
            <w:tcW w:w="924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9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Julio</w:t>
            </w:r>
          </w:p>
        </w:tc>
        <w:tc>
          <w:tcPr>
            <w:tcW w:w="827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25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Agosto</w:t>
            </w:r>
          </w:p>
        </w:tc>
        <w:tc>
          <w:tcPr>
            <w:tcW w:w="1000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08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Septiembre</w:t>
            </w:r>
          </w:p>
        </w:tc>
        <w:tc>
          <w:tcPr>
            <w:tcW w:w="865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41"/>
              <w:rPr>
                <w:b/>
                <w:sz w:val="12"/>
              </w:rPr>
            </w:pPr>
            <w:r>
              <w:rPr>
                <w:b/>
                <w:sz w:val="1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756864">
                      <wp:simplePos x="0" y="0"/>
                      <wp:positionH relativeFrom="column">
                        <wp:posOffset>85050</wp:posOffset>
                      </wp:positionH>
                      <wp:positionV relativeFrom="paragraph">
                        <wp:posOffset>-474120</wp:posOffset>
                      </wp:positionV>
                      <wp:extent cx="951865" cy="240029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951865" cy="240029"/>
                                <a:chExt cx="951865" cy="240029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5975" cy="2382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696908pt;margin-top:-37.332302pt;width:74.95pt;height:18.9pt;mso-position-horizontal-relative:column;mso-position-vertical-relative:paragraph;z-index:-16559616" id="docshapegroup3" coordorigin="134,-747" coordsize="1499,378">
                      <v:shape style="position:absolute;left:133;top:-747;width:1490;height:376" type="#_x0000_t75" id="docshape4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w w:val="105"/>
                <w:sz w:val="12"/>
              </w:rPr>
              <w:t>Octubre</w:t>
            </w:r>
          </w:p>
        </w:tc>
        <w:tc>
          <w:tcPr>
            <w:tcW w:w="911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11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Noviembre</w:t>
            </w:r>
          </w:p>
        </w:tc>
        <w:tc>
          <w:tcPr>
            <w:tcW w:w="785" w:type="dxa"/>
            <w:shd w:val="clear" w:color="auto" w:fill="8DB4E1"/>
          </w:tcPr>
          <w:p>
            <w:pPr>
              <w:pStyle w:val="TableParagraph"/>
              <w:spacing w:line="124" w:lineRule="exact" w:before="13"/>
              <w:ind w:left="91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Diciembre</w:t>
            </w:r>
          </w:p>
        </w:tc>
      </w:tr>
      <w:tr>
        <w:trPr>
          <w:trHeight w:val="160" w:hRule="atLeast"/>
        </w:trPr>
        <w:tc>
          <w:tcPr>
            <w:tcW w:w="2529" w:type="dxa"/>
          </w:tcPr>
          <w:p>
            <w:pPr>
              <w:pStyle w:val="TableParagraph"/>
              <w:spacing w:line="135" w:lineRule="exact" w:before="5"/>
              <w:ind w:left="24"/>
              <w:rPr>
                <w:b/>
                <w:sz w:val="12"/>
              </w:rPr>
            </w:pPr>
            <w:r>
              <w:rPr>
                <w:b/>
                <w:sz w:val="12"/>
              </w:rPr>
              <w:t>2.1</w:t>
            </w:r>
            <w:r>
              <w:rPr>
                <w:b/>
                <w:spacing w:val="8"/>
                <w:sz w:val="12"/>
              </w:rPr>
              <w:t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8"/>
                <w:sz w:val="12"/>
              </w:rPr>
              <w:t> </w:t>
            </w:r>
            <w:r>
              <w:rPr>
                <w:b/>
                <w:sz w:val="12"/>
              </w:rPr>
              <w:t>REMUNERACIONES</w:t>
            </w:r>
            <w:r>
              <w:rPr>
                <w:b/>
                <w:spacing w:val="8"/>
                <w:sz w:val="12"/>
              </w:rPr>
              <w:t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8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CONTRIBUCIONES</w:t>
            </w:r>
          </w:p>
        </w:tc>
        <w:tc>
          <w:tcPr>
            <w:tcW w:w="830" w:type="dxa"/>
          </w:tcPr>
          <w:p>
            <w:pPr>
              <w:pStyle w:val="TableParagraph"/>
              <w:spacing w:line="141" w:lineRule="exact"/>
              <w:ind w:left="551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785" w:type="dxa"/>
          </w:tcPr>
          <w:p>
            <w:pPr>
              <w:pStyle w:val="TableParagraph"/>
              <w:spacing w:line="135" w:lineRule="exact" w:before="5"/>
              <w:ind w:right="21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91" w:type="dxa"/>
          </w:tcPr>
          <w:p>
            <w:pPr>
              <w:pStyle w:val="TableParagraph"/>
              <w:spacing w:line="135" w:lineRule="exact" w:before="5"/>
              <w:ind w:right="33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07" w:type="dxa"/>
          </w:tcPr>
          <w:p>
            <w:pPr>
              <w:pStyle w:val="TableParagraph"/>
              <w:spacing w:line="135" w:lineRule="exact" w:before="5"/>
              <w:ind w:right="26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75" w:type="dxa"/>
          </w:tcPr>
          <w:p>
            <w:pPr>
              <w:pStyle w:val="TableParagraph"/>
              <w:spacing w:line="135" w:lineRule="exact" w:before="5"/>
              <w:ind w:right="273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87" w:type="dxa"/>
          </w:tcPr>
          <w:p>
            <w:pPr>
              <w:pStyle w:val="TableParagraph"/>
              <w:spacing w:line="135" w:lineRule="exact" w:before="5"/>
              <w:ind w:right="23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0" w:type="dxa"/>
          </w:tcPr>
          <w:p>
            <w:pPr>
              <w:pStyle w:val="TableParagraph"/>
              <w:spacing w:line="135" w:lineRule="exact" w:before="5"/>
              <w:ind w:right="24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24" w:type="dxa"/>
          </w:tcPr>
          <w:p>
            <w:pPr>
              <w:pStyle w:val="TableParagraph"/>
              <w:spacing w:line="135" w:lineRule="exact" w:before="5"/>
              <w:ind w:right="298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827" w:type="dxa"/>
          </w:tcPr>
          <w:p>
            <w:pPr>
              <w:pStyle w:val="TableParagraph"/>
              <w:spacing w:line="135" w:lineRule="exact" w:before="5"/>
              <w:ind w:right="17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1000" w:type="dxa"/>
          </w:tcPr>
          <w:p>
            <w:pPr>
              <w:pStyle w:val="TableParagraph"/>
              <w:spacing w:line="135" w:lineRule="exact" w:before="5"/>
              <w:ind w:left="618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  <w:tc>
          <w:tcPr>
            <w:tcW w:w="865" w:type="dxa"/>
          </w:tcPr>
          <w:p>
            <w:pPr>
              <w:pStyle w:val="TableParagraph"/>
              <w:spacing w:line="135" w:lineRule="exact" w:before="5"/>
              <w:ind w:right="182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1" w:type="dxa"/>
          </w:tcPr>
          <w:p>
            <w:pPr>
              <w:pStyle w:val="TableParagraph"/>
              <w:spacing w:line="135" w:lineRule="exact" w:before="5"/>
              <w:ind w:right="114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  <w:tc>
          <w:tcPr>
            <w:tcW w:w="785" w:type="dxa"/>
          </w:tcPr>
          <w:p>
            <w:pPr>
              <w:pStyle w:val="TableParagraph"/>
              <w:spacing w:line="135" w:lineRule="exact" w:before="5"/>
              <w:ind w:right="35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</w:tr>
      <w:tr>
        <w:trPr>
          <w:trHeight w:val="160" w:hRule="atLeast"/>
        </w:trPr>
        <w:tc>
          <w:tcPr>
            <w:tcW w:w="2529" w:type="dxa"/>
          </w:tcPr>
          <w:p>
            <w:pPr>
              <w:pStyle w:val="TableParagraph"/>
              <w:spacing w:line="135" w:lineRule="exact"/>
              <w:ind w:left="360"/>
              <w:rPr>
                <w:sz w:val="12"/>
              </w:rPr>
            </w:pPr>
            <w:r>
              <w:rPr>
                <w:w w:val="105"/>
                <w:sz w:val="12"/>
              </w:rPr>
              <w:t>2.1.1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REMUNERACIONES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35" w:lineRule="exact"/>
              <w:ind w:right="211"/>
              <w:jc w:val="right"/>
              <w:rPr>
                <w:sz w:val="12"/>
              </w:rPr>
            </w:pPr>
            <w:r>
              <w:rPr>
                <w:spacing w:val="-10"/>
                <w:w w:val="105"/>
                <w:sz w:val="12"/>
              </w:rPr>
              <w:t>-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82" w:hRule="atLeast"/>
        </w:trPr>
        <w:tc>
          <w:tcPr>
            <w:tcW w:w="2529" w:type="dxa"/>
          </w:tcPr>
          <w:p>
            <w:pPr>
              <w:pStyle w:val="TableParagraph"/>
              <w:spacing w:before="12"/>
              <w:ind w:left="360"/>
              <w:rPr>
                <w:sz w:val="12"/>
              </w:rPr>
            </w:pPr>
            <w:r>
              <w:rPr>
                <w:w w:val="105"/>
                <w:sz w:val="12"/>
              </w:rPr>
              <w:t>2.1.2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SOBRESUELDOS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spacing w:before="4"/>
              <w:ind w:left="157"/>
              <w:jc w:val="center"/>
              <w:rPr>
                <w:sz w:val="12"/>
              </w:rPr>
            </w:pPr>
            <w:r>
              <w:rPr>
                <w:spacing w:val="-10"/>
                <w:w w:val="105"/>
                <w:sz w:val="12"/>
              </w:rPr>
              <w:t>-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44" w:hRule="atLeast"/>
        </w:trPr>
        <w:tc>
          <w:tcPr>
            <w:tcW w:w="2529" w:type="dxa"/>
          </w:tcPr>
          <w:p>
            <w:pPr>
              <w:pStyle w:val="TableParagraph"/>
              <w:spacing w:line="113" w:lineRule="exact" w:before="11"/>
              <w:ind w:right="155"/>
              <w:jc w:val="right"/>
              <w:rPr>
                <w:sz w:val="11"/>
              </w:rPr>
            </w:pPr>
            <w:r>
              <w:rPr>
                <w:sz w:val="11"/>
              </w:rPr>
              <w:t>2.1.4 - GRATIFICACIONES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Y</w:t>
            </w:r>
            <w:r>
              <w:rPr>
                <w:spacing w:val="1"/>
                <w:sz w:val="11"/>
              </w:rPr>
              <w:t> </w:t>
            </w:r>
            <w:r>
              <w:rPr>
                <w:spacing w:val="-2"/>
                <w:sz w:val="11"/>
              </w:rPr>
              <w:t>BONIFICACIONES</w:t>
            </w:r>
          </w:p>
        </w:tc>
        <w:tc>
          <w:tcPr>
            <w:tcW w:w="830" w:type="dxa"/>
          </w:tcPr>
          <w:p>
            <w:pPr>
              <w:pStyle w:val="TableParagraph"/>
              <w:spacing w:line="121" w:lineRule="exact" w:before="3"/>
              <w:ind w:right="220"/>
              <w:jc w:val="right"/>
              <w:rPr>
                <w:sz w:val="11"/>
              </w:rPr>
            </w:pPr>
            <w:r>
              <w:rPr>
                <w:spacing w:val="-10"/>
                <w:sz w:val="11"/>
              </w:rPr>
              <w:t>-</w:t>
            </w: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0" w:hRule="atLeast"/>
        </w:trPr>
        <w:tc>
          <w:tcPr>
            <w:tcW w:w="2529" w:type="dxa"/>
          </w:tcPr>
          <w:p>
            <w:pPr>
              <w:pStyle w:val="TableParagraph"/>
              <w:spacing w:line="121" w:lineRule="exact"/>
              <w:ind w:left="358"/>
              <w:rPr>
                <w:sz w:val="11"/>
              </w:rPr>
            </w:pPr>
            <w:r>
              <w:rPr>
                <w:sz w:val="11"/>
              </w:rPr>
              <w:t>2.1.5</w:t>
            </w:r>
            <w:r>
              <w:rPr>
                <w:spacing w:val="-1"/>
                <w:sz w:val="11"/>
              </w:rPr>
              <w:t> </w:t>
            </w:r>
            <w:r>
              <w:rPr>
                <w:sz w:val="11"/>
              </w:rPr>
              <w:t>- CONTRIBUCIONES</w:t>
            </w:r>
            <w:r>
              <w:rPr>
                <w:spacing w:val="1"/>
                <w:sz w:val="11"/>
              </w:rPr>
              <w:t> </w:t>
            </w:r>
            <w:r>
              <w:rPr>
                <w:sz w:val="11"/>
              </w:rPr>
              <w:t>A</w:t>
            </w:r>
            <w:r>
              <w:rPr>
                <w:spacing w:val="-1"/>
                <w:sz w:val="11"/>
              </w:rPr>
              <w:t> </w:t>
            </w:r>
            <w:r>
              <w:rPr>
                <w:sz w:val="11"/>
              </w:rPr>
              <w:t>LA </w:t>
            </w:r>
            <w:r>
              <w:rPr>
                <w:spacing w:val="-2"/>
                <w:sz w:val="11"/>
              </w:rPr>
              <w:t>SEGURIDAD</w:t>
            </w:r>
          </w:p>
        </w:tc>
        <w:tc>
          <w:tcPr>
            <w:tcW w:w="830" w:type="dxa"/>
          </w:tcPr>
          <w:p>
            <w:pPr>
              <w:pStyle w:val="TableParagraph"/>
              <w:spacing w:line="114" w:lineRule="exact"/>
              <w:ind w:right="220"/>
              <w:jc w:val="right"/>
              <w:rPr>
                <w:sz w:val="11"/>
              </w:rPr>
            </w:pPr>
            <w:r>
              <w:rPr>
                <w:spacing w:val="-10"/>
                <w:sz w:val="11"/>
              </w:rPr>
              <w:t>-</w:t>
            </w: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16" w:hRule="atLeast"/>
        </w:trPr>
        <w:tc>
          <w:tcPr>
            <w:tcW w:w="2529" w:type="dxa"/>
          </w:tcPr>
          <w:p>
            <w:pPr>
              <w:pStyle w:val="TableParagraph"/>
              <w:spacing w:before="7"/>
              <w:ind w:left="24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2.2</w:t>
            </w:r>
            <w:r>
              <w:rPr>
                <w:b/>
                <w:spacing w:val="-8"/>
                <w:w w:val="105"/>
                <w:sz w:val="12"/>
              </w:rPr>
              <w:t> </w:t>
            </w:r>
            <w:r>
              <w:rPr>
                <w:b/>
                <w:w w:val="105"/>
                <w:sz w:val="12"/>
              </w:rPr>
              <w:t>-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w w:val="105"/>
                <w:sz w:val="12"/>
              </w:rPr>
              <w:t>CONTRATACIÓN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w w:val="105"/>
                <w:sz w:val="12"/>
              </w:rPr>
              <w:t>DE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SERVICIOS</w:t>
            </w:r>
          </w:p>
        </w:tc>
        <w:tc>
          <w:tcPr>
            <w:tcW w:w="830" w:type="dxa"/>
          </w:tcPr>
          <w:p>
            <w:pPr>
              <w:pStyle w:val="TableParagraph"/>
              <w:spacing w:line="146" w:lineRule="exact"/>
              <w:ind w:left="151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160,472.44</w:t>
            </w:r>
          </w:p>
        </w:tc>
        <w:tc>
          <w:tcPr>
            <w:tcW w:w="785" w:type="dxa"/>
          </w:tcPr>
          <w:p>
            <w:pPr>
              <w:pStyle w:val="TableParagraph"/>
              <w:spacing w:before="7"/>
              <w:ind w:left="11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70,248.13</w:t>
            </w:r>
          </w:p>
        </w:tc>
        <w:tc>
          <w:tcPr>
            <w:tcW w:w="991" w:type="dxa"/>
          </w:tcPr>
          <w:p>
            <w:pPr>
              <w:pStyle w:val="TableParagraph"/>
              <w:spacing w:before="7"/>
              <w:ind w:left="227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90,224.31</w:t>
            </w:r>
          </w:p>
        </w:tc>
        <w:tc>
          <w:tcPr>
            <w:tcW w:w="907" w:type="dxa"/>
          </w:tcPr>
          <w:p>
            <w:pPr>
              <w:pStyle w:val="TableParagraph"/>
              <w:spacing w:before="7"/>
              <w:ind w:right="26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75" w:type="dxa"/>
          </w:tcPr>
          <w:p>
            <w:pPr>
              <w:pStyle w:val="TableParagraph"/>
              <w:spacing w:before="7"/>
              <w:ind w:right="273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87" w:type="dxa"/>
          </w:tcPr>
          <w:p>
            <w:pPr>
              <w:pStyle w:val="TableParagraph"/>
              <w:spacing w:before="7"/>
              <w:ind w:right="23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0" w:type="dxa"/>
          </w:tcPr>
          <w:p>
            <w:pPr>
              <w:pStyle w:val="TableParagraph"/>
              <w:spacing w:before="7"/>
              <w:ind w:right="24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24" w:type="dxa"/>
          </w:tcPr>
          <w:p>
            <w:pPr>
              <w:pStyle w:val="TableParagraph"/>
              <w:spacing w:before="7"/>
              <w:ind w:right="298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827" w:type="dxa"/>
          </w:tcPr>
          <w:p>
            <w:pPr>
              <w:pStyle w:val="TableParagraph"/>
              <w:spacing w:before="7"/>
              <w:ind w:right="17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1000" w:type="dxa"/>
          </w:tcPr>
          <w:p>
            <w:pPr>
              <w:pStyle w:val="TableParagraph"/>
              <w:spacing w:before="7"/>
              <w:ind w:right="259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865" w:type="dxa"/>
          </w:tcPr>
          <w:p>
            <w:pPr>
              <w:pStyle w:val="TableParagraph"/>
              <w:spacing w:before="7"/>
              <w:ind w:right="182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1" w:type="dxa"/>
          </w:tcPr>
          <w:p>
            <w:pPr>
              <w:pStyle w:val="TableParagraph"/>
              <w:spacing w:before="7"/>
              <w:ind w:right="114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  <w:tc>
          <w:tcPr>
            <w:tcW w:w="785" w:type="dxa"/>
          </w:tcPr>
          <w:p>
            <w:pPr>
              <w:pStyle w:val="TableParagraph"/>
              <w:spacing w:before="7"/>
              <w:ind w:right="35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</w:tr>
      <w:tr>
        <w:trPr>
          <w:trHeight w:val="240" w:hRule="atLeast"/>
        </w:trPr>
        <w:tc>
          <w:tcPr>
            <w:tcW w:w="2529" w:type="dxa"/>
          </w:tcPr>
          <w:p>
            <w:pPr>
              <w:pStyle w:val="TableParagraph"/>
              <w:spacing w:before="50"/>
              <w:ind w:left="360"/>
              <w:rPr>
                <w:sz w:val="12"/>
              </w:rPr>
            </w:pPr>
            <w:r>
              <w:rPr>
                <w:sz w:val="12"/>
              </w:rPr>
              <w:t>2.2.1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SERVICIOS</w:t>
            </w:r>
            <w:r>
              <w:rPr>
                <w:spacing w:val="5"/>
                <w:sz w:val="12"/>
              </w:rPr>
              <w:t> </w:t>
            </w:r>
            <w:r>
              <w:rPr>
                <w:spacing w:val="-2"/>
                <w:sz w:val="12"/>
              </w:rPr>
              <w:t>BÁSICOS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before="50"/>
              <w:ind w:left="11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21,917.98</w:t>
            </w:r>
          </w:p>
        </w:tc>
        <w:tc>
          <w:tcPr>
            <w:tcW w:w="991" w:type="dxa"/>
          </w:tcPr>
          <w:p>
            <w:pPr>
              <w:pStyle w:val="TableParagraph"/>
              <w:spacing w:before="42"/>
              <w:ind w:left="22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30,794.68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4" w:hRule="atLeast"/>
        </w:trPr>
        <w:tc>
          <w:tcPr>
            <w:tcW w:w="2529" w:type="dxa"/>
          </w:tcPr>
          <w:p>
            <w:pPr>
              <w:pStyle w:val="TableParagraph"/>
              <w:spacing w:line="150" w:lineRule="atLeast" w:before="5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2.2.2</w:t>
            </w:r>
            <w:r>
              <w:rPr>
                <w:spacing w:val="-3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spacing w:val="-3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PUBLICIDAD,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IMPRESIÓN</w:t>
            </w:r>
            <w:r>
              <w:rPr>
                <w:spacing w:val="-3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Y</w:t>
            </w:r>
            <w:r>
              <w:rPr>
                <w:spacing w:val="40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ENCUADERNACIÓN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38" w:hRule="atLeast"/>
        </w:trPr>
        <w:tc>
          <w:tcPr>
            <w:tcW w:w="2529" w:type="dxa"/>
          </w:tcPr>
          <w:p>
            <w:pPr>
              <w:pStyle w:val="TableParagraph"/>
              <w:spacing w:line="118" w:lineRule="exact"/>
              <w:ind w:left="360"/>
              <w:rPr>
                <w:sz w:val="12"/>
              </w:rPr>
            </w:pPr>
            <w:r>
              <w:rPr>
                <w:w w:val="105"/>
                <w:sz w:val="12"/>
              </w:rPr>
              <w:t>2.2.3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VIÁTICOS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18" w:lineRule="exact"/>
              <w:ind w:left="11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37,870.00</w:t>
            </w:r>
          </w:p>
        </w:tc>
        <w:tc>
          <w:tcPr>
            <w:tcW w:w="991" w:type="dxa"/>
          </w:tcPr>
          <w:p>
            <w:pPr>
              <w:pStyle w:val="TableParagraph"/>
              <w:spacing w:line="118" w:lineRule="exact"/>
              <w:ind w:left="22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33,462.50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6" w:hRule="atLeast"/>
        </w:trPr>
        <w:tc>
          <w:tcPr>
            <w:tcW w:w="2529" w:type="dxa"/>
          </w:tcPr>
          <w:p>
            <w:pPr>
              <w:pStyle w:val="TableParagraph"/>
              <w:spacing w:line="126" w:lineRule="exact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2.2.4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TRANSPORTE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Y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ALMACENAJE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26" w:lineRule="exact"/>
              <w:ind w:left="11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10,000.00</w:t>
            </w:r>
          </w:p>
        </w:tc>
        <w:tc>
          <w:tcPr>
            <w:tcW w:w="991" w:type="dxa"/>
          </w:tcPr>
          <w:p>
            <w:pPr>
              <w:pStyle w:val="TableParagraph"/>
              <w:spacing w:line="126" w:lineRule="exact"/>
              <w:ind w:left="22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10,000.00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3" w:lineRule="exact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2.2.5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ALQUILERES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Y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RENTAS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0" w:hRule="atLeast"/>
        </w:trPr>
        <w:tc>
          <w:tcPr>
            <w:tcW w:w="2529" w:type="dxa"/>
          </w:tcPr>
          <w:p>
            <w:pPr>
              <w:pStyle w:val="TableParagraph"/>
              <w:spacing w:line="120" w:lineRule="exact"/>
              <w:ind w:left="360"/>
              <w:rPr>
                <w:sz w:val="12"/>
              </w:rPr>
            </w:pPr>
            <w:r>
              <w:rPr>
                <w:w w:val="105"/>
                <w:sz w:val="12"/>
              </w:rPr>
              <w:t>2.2.6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SEGUROS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0" w:hRule="atLeast"/>
        </w:trPr>
        <w:tc>
          <w:tcPr>
            <w:tcW w:w="2529" w:type="dxa"/>
          </w:tcPr>
          <w:p>
            <w:pPr>
              <w:pStyle w:val="TableParagraph"/>
              <w:spacing w:line="131" w:lineRule="exact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2.2.7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SERVICIOS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DE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CONSERVACIÓN,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spacing w:line="131" w:lineRule="exact"/>
              <w:ind w:left="22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15,334.06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309" w:hRule="atLeast"/>
        </w:trPr>
        <w:tc>
          <w:tcPr>
            <w:tcW w:w="2529" w:type="dxa"/>
          </w:tcPr>
          <w:p>
            <w:pPr>
              <w:pStyle w:val="TableParagraph"/>
              <w:spacing w:line="138" w:lineRule="exact"/>
              <w:ind w:left="360"/>
              <w:rPr>
                <w:sz w:val="12"/>
              </w:rPr>
            </w:pPr>
            <w:r>
              <w:rPr>
                <w:sz w:val="12"/>
              </w:rPr>
              <w:t>2.2.8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OTROS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SERVICIOS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NO</w:t>
            </w:r>
            <w:r>
              <w:rPr>
                <w:spacing w:val="6"/>
                <w:sz w:val="12"/>
              </w:rPr>
              <w:t> </w:t>
            </w:r>
            <w:r>
              <w:rPr>
                <w:spacing w:val="-2"/>
                <w:sz w:val="12"/>
              </w:rPr>
              <w:t>INCLUIDOS</w:t>
            </w:r>
          </w:p>
          <w:p>
            <w:pPr>
              <w:pStyle w:val="TableParagraph"/>
              <w:spacing w:line="141" w:lineRule="exact" w:before="9"/>
              <w:ind w:left="360"/>
              <w:rPr>
                <w:sz w:val="12"/>
              </w:rPr>
            </w:pPr>
            <w:r>
              <w:rPr>
                <w:sz w:val="12"/>
              </w:rPr>
              <w:t>EN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CONCEPTOS</w:t>
            </w:r>
            <w:r>
              <w:rPr>
                <w:spacing w:val="7"/>
                <w:sz w:val="12"/>
              </w:rPr>
              <w:t> </w:t>
            </w:r>
            <w:r>
              <w:rPr>
                <w:spacing w:val="-2"/>
                <w:sz w:val="12"/>
              </w:rPr>
              <w:t>ANTERIORES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before="70"/>
              <w:ind w:left="28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460.15</w:t>
            </w:r>
          </w:p>
        </w:tc>
        <w:tc>
          <w:tcPr>
            <w:tcW w:w="991" w:type="dxa"/>
          </w:tcPr>
          <w:p>
            <w:pPr>
              <w:pStyle w:val="TableParagraph"/>
              <w:spacing w:before="61"/>
              <w:ind w:left="375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633.07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2529" w:type="dxa"/>
          </w:tcPr>
          <w:p>
            <w:pPr>
              <w:pStyle w:val="TableParagraph"/>
              <w:spacing w:line="141" w:lineRule="exact"/>
              <w:ind w:left="360"/>
              <w:rPr>
                <w:sz w:val="12"/>
              </w:rPr>
            </w:pPr>
            <w:r>
              <w:rPr>
                <w:sz w:val="12"/>
              </w:rPr>
              <w:t>2.2.9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OTRAS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CONTRATACIONES</w:t>
            </w:r>
            <w:r>
              <w:rPr>
                <w:spacing w:val="7"/>
                <w:sz w:val="12"/>
              </w:rPr>
              <w:t> </w:t>
            </w:r>
            <w:r>
              <w:rPr>
                <w:spacing w:val="-5"/>
                <w:sz w:val="12"/>
              </w:rPr>
              <w:t>DE</w:t>
            </w:r>
          </w:p>
          <w:p>
            <w:pPr>
              <w:pStyle w:val="TableParagraph"/>
              <w:spacing w:line="134" w:lineRule="exact" w:before="9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SERVICIOS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46" w:hRule="atLeast"/>
        </w:trPr>
        <w:tc>
          <w:tcPr>
            <w:tcW w:w="2529" w:type="dxa"/>
          </w:tcPr>
          <w:p>
            <w:pPr>
              <w:pStyle w:val="TableParagraph"/>
              <w:spacing w:line="127" w:lineRule="exact"/>
              <w:ind w:left="24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2.3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w w:val="105"/>
                <w:sz w:val="12"/>
              </w:rPr>
              <w:t>-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w w:val="105"/>
                <w:sz w:val="12"/>
              </w:rPr>
              <w:t>MATERIALES</w:t>
            </w:r>
            <w:r>
              <w:rPr>
                <w:b/>
                <w:spacing w:val="-6"/>
                <w:w w:val="105"/>
                <w:sz w:val="12"/>
              </w:rPr>
              <w:t> </w:t>
            </w:r>
            <w:r>
              <w:rPr>
                <w:b/>
                <w:w w:val="105"/>
                <w:sz w:val="12"/>
              </w:rPr>
              <w:t>Y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SUMINISTROS</w:t>
            </w:r>
          </w:p>
        </w:tc>
        <w:tc>
          <w:tcPr>
            <w:tcW w:w="830" w:type="dxa"/>
          </w:tcPr>
          <w:p>
            <w:pPr>
              <w:pStyle w:val="TableParagraph"/>
              <w:spacing w:line="127" w:lineRule="exact"/>
              <w:ind w:left="151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199,620.90</w:t>
            </w:r>
          </w:p>
        </w:tc>
        <w:tc>
          <w:tcPr>
            <w:tcW w:w="785" w:type="dxa"/>
          </w:tcPr>
          <w:p>
            <w:pPr>
              <w:pStyle w:val="TableParagraph"/>
              <w:spacing w:line="127" w:lineRule="exact"/>
              <w:ind w:left="11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35,073.26</w:t>
            </w:r>
          </w:p>
        </w:tc>
        <w:tc>
          <w:tcPr>
            <w:tcW w:w="991" w:type="dxa"/>
          </w:tcPr>
          <w:p>
            <w:pPr>
              <w:pStyle w:val="TableParagraph"/>
              <w:spacing w:line="127" w:lineRule="exact"/>
              <w:ind w:left="14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164,547.64</w:t>
            </w:r>
          </w:p>
        </w:tc>
        <w:tc>
          <w:tcPr>
            <w:tcW w:w="907" w:type="dxa"/>
          </w:tcPr>
          <w:p>
            <w:pPr>
              <w:pStyle w:val="TableParagraph"/>
              <w:spacing w:line="127" w:lineRule="exact"/>
              <w:ind w:right="26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75" w:type="dxa"/>
          </w:tcPr>
          <w:p>
            <w:pPr>
              <w:pStyle w:val="TableParagraph"/>
              <w:spacing w:line="127" w:lineRule="exact"/>
              <w:ind w:right="273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87" w:type="dxa"/>
          </w:tcPr>
          <w:p>
            <w:pPr>
              <w:pStyle w:val="TableParagraph"/>
              <w:spacing w:line="127" w:lineRule="exact"/>
              <w:ind w:right="23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0" w:type="dxa"/>
          </w:tcPr>
          <w:p>
            <w:pPr>
              <w:pStyle w:val="TableParagraph"/>
              <w:spacing w:line="127" w:lineRule="exact"/>
              <w:ind w:right="24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24" w:type="dxa"/>
          </w:tcPr>
          <w:p>
            <w:pPr>
              <w:pStyle w:val="TableParagraph"/>
              <w:spacing w:line="127" w:lineRule="exact"/>
              <w:ind w:right="298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827" w:type="dxa"/>
          </w:tcPr>
          <w:p>
            <w:pPr>
              <w:pStyle w:val="TableParagraph"/>
              <w:spacing w:line="127" w:lineRule="exact"/>
              <w:ind w:right="17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1000" w:type="dxa"/>
          </w:tcPr>
          <w:p>
            <w:pPr>
              <w:pStyle w:val="TableParagraph"/>
              <w:spacing w:line="127" w:lineRule="exact"/>
              <w:ind w:right="259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865" w:type="dxa"/>
          </w:tcPr>
          <w:p>
            <w:pPr>
              <w:pStyle w:val="TableParagraph"/>
              <w:spacing w:line="127" w:lineRule="exact"/>
              <w:ind w:right="182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1" w:type="dxa"/>
          </w:tcPr>
          <w:p>
            <w:pPr>
              <w:pStyle w:val="TableParagraph"/>
              <w:spacing w:line="127" w:lineRule="exact"/>
              <w:ind w:right="114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  <w:tc>
          <w:tcPr>
            <w:tcW w:w="785" w:type="dxa"/>
          </w:tcPr>
          <w:p>
            <w:pPr>
              <w:pStyle w:val="TableParagraph"/>
              <w:spacing w:line="127" w:lineRule="exact"/>
              <w:ind w:right="35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</w:tr>
      <w:tr>
        <w:trPr>
          <w:trHeight w:val="147" w:hRule="atLeast"/>
        </w:trPr>
        <w:tc>
          <w:tcPr>
            <w:tcW w:w="2529" w:type="dxa"/>
          </w:tcPr>
          <w:p>
            <w:pPr>
              <w:pStyle w:val="TableParagraph"/>
              <w:spacing w:line="128" w:lineRule="exact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2.3.1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ALIMENTOS</w:t>
            </w:r>
            <w:r>
              <w:rPr>
                <w:spacing w:val="-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Y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PRODUCTOS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28" w:lineRule="exact"/>
              <w:ind w:left="11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18,317.26</w:t>
            </w:r>
          </w:p>
        </w:tc>
        <w:tc>
          <w:tcPr>
            <w:tcW w:w="991" w:type="dxa"/>
          </w:tcPr>
          <w:p>
            <w:pPr>
              <w:pStyle w:val="TableParagraph"/>
              <w:spacing w:line="128" w:lineRule="exact"/>
              <w:ind w:left="22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20,743.75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4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2.3.2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TEXTILES</w:t>
            </w:r>
            <w:r>
              <w:rPr>
                <w:spacing w:val="-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Y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VESTUARIOS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right="198"/>
              <w:jc w:val="right"/>
              <w:rPr>
                <w:sz w:val="12"/>
              </w:rPr>
            </w:pPr>
            <w:r>
              <w:rPr>
                <w:sz w:val="12"/>
              </w:rPr>
              <w:t>2.3.3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PRODUCTOS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DE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PAPEL,</w:t>
            </w:r>
            <w:r>
              <w:rPr>
                <w:spacing w:val="4"/>
                <w:sz w:val="12"/>
              </w:rPr>
              <w:t> </w:t>
            </w:r>
            <w:r>
              <w:rPr>
                <w:spacing w:val="-2"/>
                <w:sz w:val="12"/>
              </w:rPr>
              <w:t>CARTÓN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4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sz w:val="12"/>
              </w:rPr>
              <w:t>2.3.4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PRODUCTOS</w:t>
            </w:r>
            <w:r>
              <w:rPr>
                <w:spacing w:val="5"/>
                <w:sz w:val="12"/>
              </w:rPr>
              <w:t> </w:t>
            </w:r>
            <w:r>
              <w:rPr>
                <w:spacing w:val="-2"/>
                <w:sz w:val="12"/>
              </w:rPr>
              <w:t>FARMACÉUTICOS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4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right="139"/>
              <w:jc w:val="right"/>
              <w:rPr>
                <w:sz w:val="12"/>
              </w:rPr>
            </w:pPr>
            <w:r>
              <w:rPr>
                <w:sz w:val="12"/>
              </w:rPr>
              <w:t>2.3.5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PRODUCTOS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DE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CUERO,</w:t>
            </w:r>
            <w:r>
              <w:rPr>
                <w:spacing w:val="6"/>
                <w:sz w:val="12"/>
              </w:rPr>
              <w:t> </w:t>
            </w:r>
            <w:r>
              <w:rPr>
                <w:spacing w:val="-2"/>
                <w:sz w:val="12"/>
              </w:rPr>
              <w:t>CAUCHO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0" w:hRule="atLeast"/>
        </w:trPr>
        <w:tc>
          <w:tcPr>
            <w:tcW w:w="2529" w:type="dxa"/>
          </w:tcPr>
          <w:p>
            <w:pPr>
              <w:pStyle w:val="TableParagraph"/>
              <w:spacing w:line="120" w:lineRule="exact"/>
              <w:ind w:left="360"/>
              <w:rPr>
                <w:sz w:val="12"/>
              </w:rPr>
            </w:pPr>
            <w:r>
              <w:rPr>
                <w:sz w:val="12"/>
              </w:rPr>
              <w:t>2.3.6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PRODUCTOS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DE</w:t>
            </w:r>
            <w:r>
              <w:rPr>
                <w:spacing w:val="5"/>
                <w:sz w:val="12"/>
              </w:rPr>
              <w:t> </w:t>
            </w:r>
            <w:r>
              <w:rPr>
                <w:spacing w:val="-2"/>
                <w:sz w:val="12"/>
              </w:rPr>
              <w:t>MINERALES,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sz w:val="12"/>
              </w:rPr>
              <w:t>2.3.7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COMBUSTIBLES,</w:t>
            </w:r>
            <w:r>
              <w:rPr>
                <w:spacing w:val="8"/>
                <w:sz w:val="12"/>
              </w:rPr>
              <w:t> </w:t>
            </w:r>
            <w:r>
              <w:rPr>
                <w:spacing w:val="-2"/>
                <w:sz w:val="12"/>
              </w:rPr>
              <w:t>LUBRICANTES,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spacing w:line="124" w:lineRule="exact"/>
              <w:ind w:left="159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117,702.29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sz w:val="12"/>
              </w:rPr>
              <w:t>2.3.9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6"/>
                <w:sz w:val="12"/>
              </w:rPr>
              <w:t> </w:t>
            </w:r>
            <w:r>
              <w:rPr>
                <w:sz w:val="12"/>
              </w:rPr>
              <w:t>PRODUCTOS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Y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ÚTILES</w:t>
            </w:r>
            <w:r>
              <w:rPr>
                <w:spacing w:val="5"/>
                <w:sz w:val="12"/>
              </w:rPr>
              <w:t> </w:t>
            </w:r>
            <w:r>
              <w:rPr>
                <w:spacing w:val="-2"/>
                <w:sz w:val="12"/>
              </w:rPr>
              <w:t>VARIOS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24" w:lineRule="exact"/>
              <w:ind w:left="11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16,756.00</w:t>
            </w:r>
          </w:p>
        </w:tc>
        <w:tc>
          <w:tcPr>
            <w:tcW w:w="991" w:type="dxa"/>
          </w:tcPr>
          <w:p>
            <w:pPr>
              <w:pStyle w:val="TableParagraph"/>
              <w:spacing w:line="124" w:lineRule="exact"/>
              <w:ind w:left="221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26,101.60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8" w:hRule="atLeast"/>
        </w:trPr>
        <w:tc>
          <w:tcPr>
            <w:tcW w:w="2529" w:type="dxa"/>
          </w:tcPr>
          <w:p>
            <w:pPr>
              <w:pStyle w:val="TableParagraph"/>
              <w:spacing w:line="128" w:lineRule="exact"/>
              <w:ind w:left="24"/>
              <w:rPr>
                <w:b/>
                <w:sz w:val="12"/>
              </w:rPr>
            </w:pPr>
            <w:r>
              <w:rPr>
                <w:b/>
                <w:sz w:val="12"/>
              </w:rPr>
              <w:t>2.6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-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BIENES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MUEBLES,</w:t>
            </w:r>
            <w:r>
              <w:rPr>
                <w:b/>
                <w:spacing w:val="7"/>
                <w:sz w:val="12"/>
              </w:rPr>
              <w:t> </w:t>
            </w:r>
            <w:r>
              <w:rPr>
                <w:b/>
                <w:sz w:val="12"/>
              </w:rPr>
              <w:t>INMUEBLES</w:t>
            </w:r>
            <w:r>
              <w:rPr>
                <w:b/>
                <w:spacing w:val="8"/>
                <w:sz w:val="12"/>
              </w:rPr>
              <w:t> </w:t>
            </w:r>
            <w:r>
              <w:rPr>
                <w:b/>
                <w:spacing w:val="-10"/>
                <w:sz w:val="12"/>
              </w:rPr>
              <w:t>E</w:t>
            </w:r>
          </w:p>
        </w:tc>
        <w:tc>
          <w:tcPr>
            <w:tcW w:w="830" w:type="dxa"/>
          </w:tcPr>
          <w:p>
            <w:pPr>
              <w:pStyle w:val="TableParagraph"/>
              <w:spacing w:line="128" w:lineRule="exact"/>
              <w:ind w:left="21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36,013.60</w:t>
            </w:r>
          </w:p>
        </w:tc>
        <w:tc>
          <w:tcPr>
            <w:tcW w:w="785" w:type="dxa"/>
          </w:tcPr>
          <w:p>
            <w:pPr>
              <w:pStyle w:val="TableParagraph"/>
              <w:spacing w:line="128" w:lineRule="exact"/>
              <w:ind w:left="11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36,013.60</w:t>
            </w:r>
          </w:p>
        </w:tc>
        <w:tc>
          <w:tcPr>
            <w:tcW w:w="991" w:type="dxa"/>
          </w:tcPr>
          <w:p>
            <w:pPr>
              <w:pStyle w:val="TableParagraph"/>
              <w:spacing w:line="128" w:lineRule="exact"/>
              <w:ind w:right="33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07" w:type="dxa"/>
          </w:tcPr>
          <w:p>
            <w:pPr>
              <w:pStyle w:val="TableParagraph"/>
              <w:spacing w:line="128" w:lineRule="exact"/>
              <w:ind w:right="26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75" w:type="dxa"/>
          </w:tcPr>
          <w:p>
            <w:pPr>
              <w:pStyle w:val="TableParagraph"/>
              <w:spacing w:line="128" w:lineRule="exact"/>
              <w:ind w:right="273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87" w:type="dxa"/>
          </w:tcPr>
          <w:p>
            <w:pPr>
              <w:pStyle w:val="TableParagraph"/>
              <w:spacing w:line="128" w:lineRule="exact"/>
              <w:ind w:right="23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0" w:type="dxa"/>
          </w:tcPr>
          <w:p>
            <w:pPr>
              <w:pStyle w:val="TableParagraph"/>
              <w:spacing w:line="128" w:lineRule="exact"/>
              <w:ind w:right="24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24" w:type="dxa"/>
          </w:tcPr>
          <w:p>
            <w:pPr>
              <w:pStyle w:val="TableParagraph"/>
              <w:spacing w:line="128" w:lineRule="exact"/>
              <w:ind w:right="298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827" w:type="dxa"/>
          </w:tcPr>
          <w:p>
            <w:pPr>
              <w:pStyle w:val="TableParagraph"/>
              <w:spacing w:line="128" w:lineRule="exact"/>
              <w:ind w:right="17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1000" w:type="dxa"/>
          </w:tcPr>
          <w:p>
            <w:pPr>
              <w:pStyle w:val="TableParagraph"/>
              <w:spacing w:line="128" w:lineRule="exact"/>
              <w:ind w:right="259"/>
              <w:jc w:val="right"/>
              <w:rPr>
                <w:sz w:val="12"/>
              </w:rPr>
            </w:pPr>
            <w:r>
              <w:rPr>
                <w:spacing w:val="-10"/>
                <w:w w:val="105"/>
                <w:sz w:val="12"/>
              </w:rPr>
              <w:t>-</w:t>
            </w:r>
          </w:p>
        </w:tc>
        <w:tc>
          <w:tcPr>
            <w:tcW w:w="865" w:type="dxa"/>
          </w:tcPr>
          <w:p>
            <w:pPr>
              <w:pStyle w:val="TableParagraph"/>
              <w:spacing w:line="128" w:lineRule="exact"/>
              <w:ind w:right="182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28" w:lineRule="exact"/>
              <w:ind w:right="141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w w:val="105"/>
                <w:sz w:val="12"/>
              </w:rPr>
              <w:t>2.6.1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MOBILIARIO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Y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EQUIPO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24" w:lineRule="exact"/>
              <w:ind w:left="11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36,013.60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w w:val="105"/>
                <w:sz w:val="12"/>
              </w:rPr>
              <w:t>2.6.2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MOBILIARIO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Y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EQUIPO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w w:val="105"/>
                <w:sz w:val="12"/>
              </w:rPr>
              <w:t>2.6.3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EQUIPO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INSTRUMENTAL,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line="124" w:lineRule="exact"/>
              <w:ind w:right="141"/>
              <w:jc w:val="right"/>
              <w:rPr>
                <w:sz w:val="12"/>
              </w:rPr>
            </w:pPr>
            <w:r>
              <w:rPr>
                <w:spacing w:val="-10"/>
                <w:w w:val="105"/>
                <w:sz w:val="12"/>
              </w:rPr>
              <w:t>-</w:t>
            </w: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2.6.4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VEHÍCULOS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Y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EQUIPO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5"/>
                <w:w w:val="105"/>
                <w:sz w:val="12"/>
              </w:rPr>
              <w:t>DE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4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right="145"/>
              <w:jc w:val="right"/>
              <w:rPr>
                <w:sz w:val="12"/>
              </w:rPr>
            </w:pPr>
            <w:r>
              <w:rPr>
                <w:sz w:val="12"/>
              </w:rPr>
              <w:t>2.6.5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MAQUINARIA,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OTROS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EQUIPOS</w:t>
            </w:r>
            <w:r>
              <w:rPr>
                <w:spacing w:val="7"/>
                <w:sz w:val="12"/>
              </w:rPr>
              <w:t> </w:t>
            </w:r>
            <w:r>
              <w:rPr>
                <w:spacing w:val="-10"/>
                <w:sz w:val="12"/>
              </w:rPr>
              <w:t>Y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43" w:hRule="atLeast"/>
        </w:trPr>
        <w:tc>
          <w:tcPr>
            <w:tcW w:w="2529" w:type="dxa"/>
          </w:tcPr>
          <w:p>
            <w:pPr>
              <w:pStyle w:val="TableParagraph"/>
              <w:spacing w:line="124" w:lineRule="exact"/>
              <w:ind w:left="360"/>
              <w:rPr>
                <w:sz w:val="12"/>
              </w:rPr>
            </w:pPr>
            <w:r>
              <w:rPr>
                <w:sz w:val="12"/>
              </w:rPr>
              <w:t>2.6.6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EQUIPOS</w:t>
            </w:r>
            <w:r>
              <w:rPr>
                <w:spacing w:val="4"/>
                <w:sz w:val="12"/>
              </w:rPr>
              <w:t> </w:t>
            </w:r>
            <w:r>
              <w:rPr>
                <w:sz w:val="12"/>
              </w:rPr>
              <w:t>DE</w:t>
            </w:r>
            <w:r>
              <w:rPr>
                <w:spacing w:val="5"/>
                <w:sz w:val="12"/>
              </w:rPr>
              <w:t> </w:t>
            </w:r>
            <w:r>
              <w:rPr>
                <w:sz w:val="12"/>
              </w:rPr>
              <w:t>DEFENSA</w:t>
            </w:r>
            <w:r>
              <w:rPr>
                <w:spacing w:val="6"/>
                <w:sz w:val="12"/>
              </w:rPr>
              <w:t> </w:t>
            </w:r>
            <w:r>
              <w:rPr>
                <w:spacing w:val="-10"/>
                <w:sz w:val="12"/>
              </w:rPr>
              <w:t>Y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33" w:hRule="atLeast"/>
        </w:trPr>
        <w:tc>
          <w:tcPr>
            <w:tcW w:w="2529" w:type="dxa"/>
          </w:tcPr>
          <w:p>
            <w:pPr>
              <w:pStyle w:val="TableParagraph"/>
              <w:spacing w:line="103" w:lineRule="exact"/>
              <w:ind w:left="360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2.6.8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-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BIENES</w:t>
            </w:r>
            <w:r>
              <w:rPr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INTANGIBLES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238" w:hRule="atLeast"/>
        </w:trPr>
        <w:tc>
          <w:tcPr>
            <w:tcW w:w="2529" w:type="dxa"/>
            <w:shd w:val="clear" w:color="auto" w:fill="8DB4E1"/>
          </w:tcPr>
          <w:p>
            <w:pPr>
              <w:pStyle w:val="TableParagraph"/>
              <w:spacing w:before="59"/>
              <w:ind w:left="24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Total</w:t>
            </w:r>
            <w:r>
              <w:rPr>
                <w:b/>
                <w:spacing w:val="2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Gastos</w:t>
            </w:r>
          </w:p>
        </w:tc>
        <w:tc>
          <w:tcPr>
            <w:tcW w:w="830" w:type="dxa"/>
            <w:shd w:val="clear" w:color="auto" w:fill="8DB4E1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shd w:val="clear" w:color="auto" w:fill="8DB4E1"/>
          </w:tcPr>
          <w:p>
            <w:pPr>
              <w:pStyle w:val="TableParagraph"/>
              <w:spacing w:before="59"/>
              <w:ind w:left="75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141,334.99</w:t>
            </w:r>
          </w:p>
        </w:tc>
        <w:tc>
          <w:tcPr>
            <w:tcW w:w="991" w:type="dxa"/>
            <w:shd w:val="clear" w:color="auto" w:fill="8DB4E1"/>
          </w:tcPr>
          <w:p>
            <w:pPr>
              <w:pStyle w:val="TableParagraph"/>
              <w:spacing w:before="59"/>
              <w:ind w:left="169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254,771.95</w:t>
            </w:r>
          </w:p>
        </w:tc>
        <w:tc>
          <w:tcPr>
            <w:tcW w:w="907" w:type="dxa"/>
            <w:shd w:val="clear" w:color="auto" w:fill="8DB4E1"/>
          </w:tcPr>
          <w:p>
            <w:pPr>
              <w:pStyle w:val="TableParagraph"/>
              <w:spacing w:before="59"/>
              <w:ind w:right="218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75" w:type="dxa"/>
            <w:shd w:val="clear" w:color="auto" w:fill="8DB4E1"/>
          </w:tcPr>
          <w:p>
            <w:pPr>
              <w:pStyle w:val="TableParagraph"/>
              <w:spacing w:before="59"/>
              <w:ind w:right="225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87" w:type="dxa"/>
            <w:shd w:val="clear" w:color="auto" w:fill="8DB4E1"/>
          </w:tcPr>
          <w:p>
            <w:pPr>
              <w:pStyle w:val="TableParagraph"/>
              <w:spacing w:before="59"/>
              <w:ind w:right="194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0" w:type="dxa"/>
            <w:shd w:val="clear" w:color="auto" w:fill="8DB4E1"/>
          </w:tcPr>
          <w:p>
            <w:pPr>
              <w:pStyle w:val="TableParagraph"/>
              <w:spacing w:before="59"/>
              <w:ind w:right="204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24" w:type="dxa"/>
            <w:shd w:val="clear" w:color="auto" w:fill="8DB4E1"/>
          </w:tcPr>
          <w:p>
            <w:pPr>
              <w:pStyle w:val="TableParagraph"/>
              <w:spacing w:before="59"/>
              <w:ind w:right="256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827" w:type="dxa"/>
            <w:shd w:val="clear" w:color="auto" w:fill="8DB4E1"/>
          </w:tcPr>
          <w:p>
            <w:pPr>
              <w:pStyle w:val="TableParagraph"/>
              <w:spacing w:before="59"/>
              <w:ind w:right="123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1000" w:type="dxa"/>
            <w:shd w:val="clear" w:color="auto" w:fill="8DB4E1"/>
          </w:tcPr>
          <w:p>
            <w:pPr>
              <w:pStyle w:val="TableParagraph"/>
              <w:spacing w:before="59"/>
              <w:ind w:left="294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  <w:tc>
          <w:tcPr>
            <w:tcW w:w="865" w:type="dxa"/>
            <w:shd w:val="clear" w:color="auto" w:fill="8DB4E1"/>
          </w:tcPr>
          <w:p>
            <w:pPr>
              <w:pStyle w:val="TableParagraph"/>
              <w:spacing w:before="59"/>
              <w:ind w:right="130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-</w:t>
            </w:r>
          </w:p>
        </w:tc>
        <w:tc>
          <w:tcPr>
            <w:tcW w:w="911" w:type="dxa"/>
            <w:shd w:val="clear" w:color="auto" w:fill="8DB4E1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shd w:val="clear" w:color="auto" w:fill="8DB4E1"/>
          </w:tcPr>
          <w:p>
            <w:pPr>
              <w:pStyle w:val="TableParagraph"/>
              <w:spacing w:before="59"/>
              <w:ind w:left="229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0.00</w:t>
            </w:r>
          </w:p>
        </w:tc>
      </w:tr>
      <w:tr>
        <w:trPr>
          <w:trHeight w:val="719" w:hRule="atLeast"/>
        </w:trPr>
        <w:tc>
          <w:tcPr>
            <w:tcW w:w="252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76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65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151" w:lineRule="exact"/>
              <w:ind w:left="-23"/>
              <w:rPr>
                <w:sz w:val="14"/>
              </w:rPr>
            </w:pPr>
            <w:r>
              <w:rPr>
                <w:w w:val="105"/>
                <w:sz w:val="14"/>
              </w:rPr>
              <w:t>Licda.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Carmen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T.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Eduardo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spacing w:val="-10"/>
                <w:w w:val="105"/>
                <w:sz w:val="14"/>
              </w:rPr>
              <w:t>M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61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65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151" w:lineRule="exact"/>
              <w:ind w:left="655"/>
              <w:rPr>
                <w:sz w:val="14"/>
              </w:rPr>
            </w:pPr>
            <w:r>
              <w:rPr>
                <w:w w:val="105"/>
                <w:sz w:val="14"/>
              </w:rPr>
              <w:t>Licda.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Alicia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Mdes.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spacing w:val="-2"/>
                <w:w w:val="105"/>
                <w:sz w:val="14"/>
              </w:rPr>
              <w:t>Arias</w:t>
            </w: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46" w:hRule="atLeast"/>
        </w:trPr>
        <w:tc>
          <w:tcPr>
            <w:tcW w:w="2529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76" w:type="dxa"/>
            <w:gridSpan w:val="2"/>
          </w:tcPr>
          <w:p>
            <w:pPr>
              <w:pStyle w:val="TableParagraph"/>
              <w:spacing w:line="127" w:lineRule="exact"/>
              <w:ind w:left="317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Preparado</w:t>
            </w:r>
            <w:r>
              <w:rPr>
                <w:spacing w:val="7"/>
                <w:w w:val="105"/>
                <w:sz w:val="14"/>
              </w:rPr>
              <w:t> </w:t>
            </w:r>
            <w:r>
              <w:rPr>
                <w:spacing w:val="-4"/>
                <w:w w:val="105"/>
                <w:sz w:val="14"/>
              </w:rPr>
              <w:t>por: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61" w:type="dxa"/>
            <w:gridSpan w:val="3"/>
          </w:tcPr>
          <w:p>
            <w:pPr>
              <w:pStyle w:val="TableParagraph"/>
              <w:spacing w:line="127" w:lineRule="exact"/>
              <w:ind w:left="765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Autorizado</w:t>
            </w:r>
            <w:r>
              <w:rPr>
                <w:spacing w:val="9"/>
                <w:w w:val="105"/>
                <w:sz w:val="14"/>
              </w:rPr>
              <w:t> </w:t>
            </w:r>
            <w:r>
              <w:rPr>
                <w:spacing w:val="-4"/>
                <w:w w:val="105"/>
                <w:sz w:val="14"/>
              </w:rPr>
              <w:t>por:</w:t>
            </w: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sectPr>
      <w:type w:val="continuous"/>
      <w:pgSz w:w="15840" w:h="12240" w:orient="landscape"/>
      <w:pgMar w:top="52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2026-03-10T13:21:28Z</dcterms:created>
  <dcterms:modified xsi:type="dcterms:W3CDTF">2026-03-10T13:21:28Z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2026-03-10T00:00:00Z</vt:filetime>
  </property>
  <property fmtid="{D5CDD505-2E9C-101B-9397-08002B2CF9AE}" pid="5" name="Producer">
    <vt:lpwstr>3-Heights(TM) PDF Security Shell 4.8.25.2 (http://www.pdf-tools.com)</vt:lpwstr>
  </property>
</Properties>
</file>