
<file path=[Content_Types].xml><?xml version="1.0" encoding="utf-8"?>
<Types xmlns="http://schemas.openxmlformats.org/package/2006/content-types">
  <Default Extension="jpeg" ContentType="image/jpeg"/>
  <Default Extension="emf" ContentType="image/emf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a="http://schemas.openxmlformats.org/drawingml/2006/main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21120" w:type="dxa"/>
            <w:gridSpan w:val="10"/>
            <w:vAlign w:val="top"/>
          </w:tcPr>
          <w:p>
            <w:pPr>
              <w:jc w:val="left"/>
            </w:pPr>
            <w:r>
              <w:rPr>
                <w:rFonts w:ascii="Cambria"/>
                <w:sz w:val="52"/>
                <w:color w:val="000000"/>
              </w:rPr>
              <w:t>                                        Servicio Nacional de Salud</w:t>
            </w:r>
          </w:p>
        </w:tc>
      </w:tr>
      <w:tr>
        <w:trPr>
          <w:trHeight w:val="300" w:hRule="exact"/>
        </w:trPr>
        <w:tc>
          <w:tcPr>
            <w:tcW w:w="21120" w:type="dxa"/>
            <w:gridSpan w:val="10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                                                                     HOSPITAL MUNICIPAL RESTAURACION.</w:t>
            </w:r>
          </w:p>
        </w:tc>
      </w:tr>
      <w:tr>
        <w:trPr>
          <w:trHeight w:val="300" w:hRule="exact"/>
        </w:trPr>
        <w:tc>
          <w:tcPr>
            <w:tcW w:w="170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7680" w:type="dxa"/>
            <w:gridSpan w:val="8"/>
            <w:vAlign w:val="bottom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</w:rPr>
              <w:t>                                  FONDO VENTA DE SERVICIOS - SENASA-JULIO-2026.</w:t>
            </w:r>
          </w:p>
        </w:tc>
      </w:tr>
      <w:tr>
        <w:trPr>
          <w:trHeight w:val="300" w:hRule="exact"/>
        </w:trPr>
        <w:tc>
          <w:tcPr>
            <w:tcW w:w="21120" w:type="dxa"/>
            <w:gridSpan w:val="10"/>
            <w:vAlign w:val="bottom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</w:rPr>
              <w:t>                                                                  RELACIÓN DE PAGOS </w:t>
            </w:r>
            <w:r>
              <w:rPr>
                <w:rFonts w:ascii="Arial"/>
                <w:sz w:val="24"/>
                <w:b w:val="on"/>
              </w:rPr>
              <w:t>-     al 31/07/2026</w:t>
            </w:r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CEDULA/RNC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BENEFICIARIO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CK/TRANSF. NO.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FECHA</w:t>
            </w:r>
          </w:p>
        </w:tc>
      </w:tr>
      <w:tr>
        <w:trPr>
          <w:trHeight w:val="10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133-37752-7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DEPOSITO DENTAL MASTERDENT.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42805280992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>7/24/2026</w:t>
            </w:r>
          </w:p>
        </w:tc>
      </w:tr>
      <w:tr>
        <w:trPr>
          <w:trHeight w:val="126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043-0003171-5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DOMINGO CONTRERAS VALDEZ.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42739974655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>7/17/2026</w:t>
            </w:r>
          </w:p>
        </w:tc>
      </w:tr>
      <w:tr>
        <w:trPr>
          <w:trHeight w:val="7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043-0004905-5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VICTOR EMMANUEL ESPINO MORENO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42813751679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>7/30/2026</w:t>
            </w:r>
          </w:p>
        </w:tc>
      </w:tr>
      <w:tr>
        <w:trPr>
          <w:trHeight w:val="7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101-61878-7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ALTICE DOMINICANA S.A.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42782443294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>7/24/2026</w:t>
            </w:r>
          </w:p>
        </w:tc>
      </w:tr>
      <w:tr>
        <w:trPr>
          <w:trHeight w:val="7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401-50625-4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COLECTOR DE IMPUESTO INTERNO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42821631132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>7/31/2026</w:t>
            </w:r>
          </w:p>
        </w:tc>
      </w:tr>
      <w:tr>
        <w:trPr>
          <w:trHeight w:val="7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>401-01006-2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BANRESERVAS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Total ejecutado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2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 PREPARADO POR:</w:t>
            </w:r>
          </w:p>
        </w:tc>
        <w:tc>
          <w:tcPr>
            <w:tcW w:w="21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732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LICDA.SORAIDA RODRIGUEZ JIMENEZ.</w:t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1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1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  <w:drawing>
                <wp:anchor distT="0" distB="0" distL="0" distR="0" simplePos="0" relativeHeight="55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1466850" cy="619125"/>
                  <wp:effectExtent l="0" t="0" r="0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8"/>
                <w:b w:val="on"/>
              </w:rPr>
              <w:t>Servicio Nacional de Salud</w:t>
            </w:r>
          </w:p>
        </w:tc>
      </w:tr>
      <w:tr>
        <w:trPr>
          <w:trHeight w:val="30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HOSPITAL MUNICIPAL RESTAURACION.</w:t>
            </w:r>
          </w:p>
        </w:tc>
      </w:tr>
      <w:tr>
        <w:trPr>
          <w:trHeight w:val="30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FONDO REPONIBLE 05.  RD$ 274,999.85</w:t>
            </w:r>
          </w:p>
        </w:tc>
      </w:tr>
      <w:tr>
        <w:trPr>
          <w:trHeight w:val="30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RELACIÓN DE PAGOS -     al  03/07/2026</w:t>
            </w:r>
          </w:p>
        </w:tc>
      </w:tr>
      <w:tr>
        <w:trPr>
          <w:trHeight w:val="28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CEDULA/RNC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BENEFICIARIO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CK/TRANSF. NO.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FECHA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130-63015-1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JUAN RAFAEL GOMEZ MUÑOS ,SRL.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42665336722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4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047-0165122-8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MARIA NIEVES ALVAREZ.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42665360907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131-78899-8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COPEM HOSPICLINIC ,S.R.L.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42665384288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101-61878-7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ALTICE DOMINICANA,S.A.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42665460226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046-0029546-5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RUDDY MARTINEZ PEÑA.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42665476997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7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023-0094666-8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CARMEN TERESA EDUARDO DE SANTANA.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42665781616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402-3787878-6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YASMIN MINAYA MICHEL.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42665795845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3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043-0004382-7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SORAIDA RODRIGUEZ JIMENEZ.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42667498445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043-0000932-3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JORGE RICARDO DOMINGUEZ CRUZ.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42665811713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6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043-0004805-7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SHEYLA DE JESUS DE LEON AMARANTE.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42665830991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3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402-2233822-6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PATRICIA NICOL URBAEZ PEREZ.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42665851883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073-0016316-4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DEYANYRA ALTAGRACIA HURTADO RODRIGUEZ.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42665865684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002-0144172-2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CLAUDIO ENMANUEL GARCIA LLBERES.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42665887264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56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224-0054502-0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EVARINA IVERY TEJADA JIMENEZ.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42665969830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66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401-50625-4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COLECTOR DE IMPUESTO INTERNO.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42667519895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7/3/2026</w:t>
            </w:r>
          </w:p>
        </w:tc>
      </w:tr>
      <w:tr>
        <w:trPr>
          <w:trHeight w:val="3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401-01006-2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BANRESERVAS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Total ejecutado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1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 PREPARADO POR:</w:t>
            </w:r>
          </w:p>
        </w:tc>
        <w:tc>
          <w:tcPr>
            <w:tcW w:w="21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732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LICDA.SORAIDA RODRIGUEZ JIMENEZ.</w:t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1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  <w:drawing>
                <wp:anchor distT="0" distB="0" distL="0" distR="0" simplePos="0" relativeHeight="60" behindDoc="0" locked="0" layoutInCell="1" allowOverlap="1">
                  <wp:simplePos x="0" y="0"/>
                  <wp:positionH relativeFrom="insideMargin">
                    <wp:posOffset>0</wp:posOffset>
                  </wp:positionH>
                  <wp:positionV relativeFrom="insideMargin">
                    <wp:posOffset>0</wp:posOffset>
                  </wp:positionV>
                  <wp:extent cx="1466850" cy="619125"/>
                  <wp:effectExtent l="0" t="0" r="0" b="0"/>
                  <wp:wrapNone/>
                  <wp:docPr id="2" name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619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8"/>
                <w:b w:val="on"/>
              </w:rPr>
              <w:t>Servicio Nacional de Salud</w:t>
            </w:r>
          </w:p>
        </w:tc>
      </w:tr>
      <w:tr>
        <w:trPr>
          <w:trHeight w:val="30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HOSPITAL MUNICIPAL RESTAURACION.</w:t>
            </w:r>
          </w:p>
        </w:tc>
      </w:tr>
      <w:tr>
        <w:trPr>
          <w:trHeight w:val="30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FONDO REPONIBLE 06.RD$ 274,999.73</w:t>
            </w:r>
          </w:p>
        </w:tc>
      </w:tr>
      <w:tr>
        <w:trPr>
          <w:trHeight w:val="30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5320" w:type="dxa"/>
            <w:gridSpan w:val="3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>RELACIÓN DE PAGOS -     al  22/07/2026</w:t>
            </w:r>
          </w:p>
        </w:tc>
      </w:tr>
      <w:tr>
        <w:trPr>
          <w:trHeight w:val="28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1700" w:type="dxa"/>
            <w:vAlign w:val="bottom"/>
          </w:tcPr>
          <w:p>
            <w:pPr>
              <w:jc w:val="both"/>
            </w:pPr>
            <w:r/>
          </w:p>
        </w:tc>
        <w:tc>
          <w:tcPr>
            <w:tcW w:w="34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1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CEDULA/RNC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BENEFICIARIO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CK/TRANSF. NO.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FECHA</w:t>
            </w:r>
          </w:p>
        </w:tc>
      </w:tr>
      <w:tr>
        <w:trPr>
          <w:trHeight w:val="52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131-35423-8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BIO-NOVA S.R.L.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42766769975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130-63015-1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JUAN RAFAEL GOMEZ MUÑOS ,SRL.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42766782485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3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101-81424-1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AFERME S.A.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42766800149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76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401-00745-2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INSTITUTO NACIONAL DE AGUAS POSTABLES Y ALCANTARILLADO (INAPA).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42766815317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46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074-0003976-9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JEAN CARLOS FAMILIA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42766834216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0730017368-4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ALICIA MERCEDES ARIAS 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42766890913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2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0730017368-4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ALICIA MERCEDES ARIAS 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42771792705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7/23/2026</w:t>
            </w:r>
          </w:p>
        </w:tc>
      </w:tr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402-2382805-0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VALEGNY VALDEZ GARCIA.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42766965615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2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043-0004382-7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SORAIDA RODRIGUEZ JIMENEZ.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42766984469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043-0000932-3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JORGE RICARDO DOMINGUEZ CRUZ.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42766998744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2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402-3787878-6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YASMIN MINAYA MICHEL.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42778996561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7/24/2026</w:t>
            </w:r>
          </w:p>
        </w:tc>
      </w:tr>
      <w:tr>
        <w:trPr>
          <w:trHeight w:val="50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401-50625-4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COLECTOR DE IMPUESTO INTERNO.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42768707320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7/22/2026</w:t>
            </w:r>
          </w:p>
        </w:tc>
      </w:tr>
      <w:tr>
        <w:trPr>
          <w:trHeight w:val="2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left"/>
            </w:pPr>
            <w:r>
              <w:rPr>
                <w:rFonts w:ascii="Arial"/>
                <w:sz w:val="20"/>
                <w:b w:val="on"/>
              </w:rPr>
              <w:t>401-01006-2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BANRESERVAS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</w:rPr>
              <w:t/>
            </w:r>
          </w:p>
        </w:tc>
      </w:tr>
      <w:tr>
        <w:trPr>
          <w:trHeight w:val="24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Total ejecutado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1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 PREPARADO POR:</w:t>
            </w:r>
          </w:p>
        </w:tc>
        <w:tc>
          <w:tcPr>
            <w:tcW w:w="21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732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LICDA.SORAIDA RODRIGUEZ JIMENEZ.</w:t>
            </w:r>
          </w:p>
        </w:tc>
      </w:tr>
      <w:tr>
        <w:trPr>
          <w:trHeight w:val="260" w:hRule="exact"/>
        </w:trPr>
        <w:tc>
          <w:tcPr>
            <w:tcW w:w="170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344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216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2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540" w:type="dxa"/>
            <w:gridSpan w:val="6"/>
            <w:vAlign w:val="top"/>
          </w:tcPr>
          <w:p>
            <w:pPr>
              <w:jc w:val="left"/>
            </w:pPr>
            <w:r>
              <w:rPr>
                <w:rFonts w:ascii="Cambria"/>
                <w:sz w:val="52"/>
                <w:color w:val="000000"/>
              </w:rPr>
              <w:t/>
            </w:r>
          </w:p>
        </w:tc>
      </w:tr>
      <w:tr>
        <w:trPr>
          <w:trHeight w:val="300" w:hRule="exact"/>
        </w:trPr>
        <w:tc>
          <w:tcPr>
            <w:tcW w:w="12540" w:type="dxa"/>
            <w:gridSpan w:val="6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0800" w:type="dxa"/>
            <w:gridSpan w:val="5"/>
            <w:vAlign w:val="bottom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2540" w:type="dxa"/>
            <w:gridSpan w:val="6"/>
            <w:vAlign w:val="bottom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MONTO RD$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RETENCION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VALOR NETO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CONCEPTO</w:t>
            </w:r>
          </w:p>
        </w:tc>
      </w:tr>
      <w:tr>
        <w:trPr>
          <w:trHeight w:val="10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61,970.55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2,899.75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59,070.80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Pago  De  Anestesia Medicamentos,  Insumo Odontologico Y Util Menor  Medico Quirurgico.</w:t>
            </w:r>
          </w:p>
        </w:tc>
      </w:tr>
      <w:tr>
        <w:trPr>
          <w:trHeight w:val="126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20,808.00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408.00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20,400.00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Pago de tres factura de  Limpieza y Reparacion Del Porcelanato del Hospital (Entrada,Sala de Espera Consulta,Pasillo Principal y Sala de Hospitalizacion. HM.</w:t>
            </w:r>
          </w:p>
        </w:tc>
      </w:tr>
      <w:tr>
        <w:trPr>
          <w:trHeight w:val="7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9,460.00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860.00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8,600.00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Diferentes Cambio De Breaker de Aires,Soporte y Mantenimientos de Computadoras e Impresoras Del HMR.</w:t>
            </w:r>
          </w:p>
        </w:tc>
      </w:tr>
      <w:tr>
        <w:trPr>
          <w:trHeight w:val="7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2,587.00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2,587.00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Pago Servicios Internet.</w:t>
            </w:r>
          </w:p>
        </w:tc>
      </w:tr>
      <w:tr>
        <w:trPr>
          <w:trHeight w:val="7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0.00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RETENSIONES .</w:t>
            </w:r>
          </w:p>
        </w:tc>
      </w:tr>
      <w:tr>
        <w:trPr>
          <w:trHeight w:val="7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437.11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437.11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PAGO DE COMISIONES.</w:t>
            </w:r>
          </w:p>
        </w:tc>
      </w:tr>
      <w:tr>
        <w:trPr>
          <w:trHeight w:val="3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$95,262.66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$4,167.75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$95,262.66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5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7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5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7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5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740" w:type="dxa"/>
            <w:vAlign w:val="bottom"/>
            <w:shd w:val="clear" w:color="auto" w:fill="FFFFFF"/>
          </w:tcPr>
          <w:p>
            <w:pPr>
              <w:jc w:val="lef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b w:val="on"/>
              </w:rPr>
              <w:t/>
            </w:r>
          </w:p>
        </w:tc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764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    APROBADO POR:</w:t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b w:val="on"/>
              </w:rPr>
              <w:t/>
            </w:r>
          </w:p>
        </w:tc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764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LICDA.ALICIA MERCEDES ARIAS.</w:t>
            </w:r>
          </w:p>
        </w:tc>
      </w:tr>
      <w:tr>
        <w:trPr>
          <w:trHeight w:val="260" w:hRule="exact"/>
        </w:trPr>
        <w:tc>
          <w:tcPr>
            <w:tcW w:w="518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</w:tcPr>
          <w:p>
            <w:pPr>
              <w:jc w:val="center"/>
            </w:pPr>
            <w:r>
              <w:rPr>
                <w:rFonts w:ascii="Times New Roman"/>
                <w:sz w:val="22"/>
                <w:b w:val="on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4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12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4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MONTO RD$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RETENCION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VALOR NETO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CONCEPTO</w:t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140,305.38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3,177.37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137,128.01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Compras De  Alimentos.</w:t>
            </w:r>
          </w:p>
        </w:tc>
      </w:tr>
      <w:tr>
        <w:trPr>
          <w:trHeight w:val="4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75,184.22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3,196.45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71,987.77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MATERIALES DE OFICINA.</w:t>
            </w:r>
          </w:p>
        </w:tc>
      </w:tr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17,825.37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17,825.37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Compras De  Medicamentos y Util Men.Med.Quirurgico.</w:t>
            </w:r>
          </w:p>
        </w:tc>
      </w:tr>
      <w:tr>
        <w:trPr>
          <w:trHeight w:val="5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7,643.98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7,643.98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Servicios de Flotas.</w:t>
            </w:r>
          </w:p>
        </w:tc>
      </w:tr>
      <w:tr>
        <w:trPr>
          <w:trHeight w:val="5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6,305.00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315.25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5,989.75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Compras De  Alimentos Verduras y Vegetales.</w:t>
            </w:r>
          </w:p>
        </w:tc>
      </w:tr>
      <w:tr>
        <w:trPr>
          <w:trHeight w:val="7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7,637.50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7,637.50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Abril y Mayo2026.</w:t>
            </w:r>
          </w:p>
        </w:tc>
      </w:tr>
      <w:tr>
        <w:trPr>
          <w:trHeight w:val="5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4,305.00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4,305.00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Marzo,Abril y Mayo 2026.</w:t>
            </w:r>
          </w:p>
        </w:tc>
      </w:tr>
      <w:tr>
        <w:trPr>
          <w:trHeight w:val="3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3,386.00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3,386.00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Mayo 2026.</w:t>
            </w:r>
          </w:p>
        </w:tc>
      </w:tr>
      <w:tr>
        <w:trPr>
          <w:trHeight w:val="5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3,382.50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3,382.50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Mayo 2026.</w:t>
            </w:r>
          </w:p>
        </w:tc>
      </w:tr>
      <w:tr>
        <w:trPr>
          <w:trHeight w:val="56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Marzo 2026.</w:t>
            </w:r>
          </w:p>
        </w:tc>
      </w:tr>
      <w:tr>
        <w:trPr>
          <w:trHeight w:val="3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Abril 2026.</w:t>
            </w:r>
          </w:p>
        </w:tc>
      </w:tr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Mayo 2026.</w:t>
            </w:r>
          </w:p>
        </w:tc>
      </w:tr>
      <w:tr>
        <w:trPr>
          <w:trHeight w:val="5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1,662.50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 Mayo 2026.</w:t>
            </w:r>
          </w:p>
        </w:tc>
      </w:tr>
      <w:tr>
        <w:trPr>
          <w:trHeight w:val="56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1,435.00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1,435.00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Mayo 2026.</w:t>
            </w:r>
          </w:p>
        </w:tc>
      </w:tr>
      <w:tr>
        <w:trPr>
          <w:trHeight w:val="66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6,689.07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RETENSIONES .</w:t>
            </w:r>
          </w:p>
        </w:tc>
      </w:tr>
      <w:tr>
        <w:trPr>
          <w:trHeight w:val="3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939.63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939.63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COMISIONES.</w:t>
            </w:r>
          </w:p>
        </w:tc>
      </w:tr>
      <w:tr>
        <w:trPr>
          <w:trHeight w:val="3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$274,999.58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$6,689.07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$274,999.58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5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7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5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7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b w:val="on"/>
              </w:rPr>
              <w:t/>
            </w:r>
          </w:p>
        </w:tc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764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    APROBADO POR:</w:t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b w:val="on"/>
              </w:rPr>
              <w:t/>
            </w:r>
          </w:p>
        </w:tc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764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LICDA.ALICIA MERCEDES ARIAS.</w:t>
            </w:r>
          </w:p>
        </w:tc>
      </w:tr>
      <w:tr>
        <w:trPr>
          <w:trHeight w:val="260" w:hRule="exact"/>
        </w:trPr>
        <w:tc>
          <w:tcPr>
            <w:tcW w:w="518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</w:tcPr>
          <w:p>
            <w:pPr>
              <w:jc w:val="center"/>
            </w:pPr>
            <w:r>
              <w:rPr>
                <w:rFonts w:ascii="Times New Roman"/>
                <w:sz w:val="22"/>
                <w:b w:val="on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4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8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</w:tr>
      <w:tr>
        <w:trPr>
          <w:trHeight w:val="30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28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188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5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40" w:type="dxa"/>
            <w:vAlign w:val="bottom"/>
          </w:tcPr>
          <w:p>
            <w:pPr>
              <w:jc w:val="both"/>
            </w:pPr>
            <w:r/>
          </w:p>
        </w:tc>
        <w:tc>
          <w:tcPr>
            <w:tcW w:w="434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MONTO RD$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RETENCION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VALOR NETO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CONCEPTO</w:t>
            </w:r>
          </w:p>
        </w:tc>
      </w:tr>
      <w:tr>
        <w:trPr>
          <w:trHeight w:val="52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118,784.48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118,784.48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Reactivos y  Mantenimiento y Reparación de Equipos Médicos, Sanitarios ,Maquina de Quimica del Laboratorio Del Hospital. </w:t>
            </w:r>
          </w:p>
        </w:tc>
      </w:tr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82,697.54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930.51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81,767.03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Compras De  Alimentos,Detergentes y Material gastable.</w:t>
            </w:r>
          </w:p>
        </w:tc>
      </w:tr>
      <w:tr>
        <w:trPr>
          <w:trHeight w:val="3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29,641.66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29,641.66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Combustible ,Gas GLP.</w:t>
            </w:r>
          </w:p>
        </w:tc>
      </w:tr>
      <w:tr>
        <w:trPr>
          <w:trHeight w:val="76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10,000.00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10,000.00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SERVICIOS DE  AGUAS POSTABLES.</w:t>
            </w:r>
          </w:p>
        </w:tc>
      </w:tr>
      <w:tr>
        <w:trPr>
          <w:trHeight w:val="46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10,000.00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200.00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9,800.00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18"/>
                <w:b w:val="on"/>
              </w:rPr>
              <w:t>PAGO DE FLETE DE  PARA RETIRO DE MEDICAMENTOS.</w:t>
            </w:r>
          </w:p>
        </w:tc>
      </w:tr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8,019.50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8,019.50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Dos Viatico Del Mes De Junio  Y Julio2026.</w:t>
            </w:r>
          </w:p>
        </w:tc>
      </w:tr>
      <w:tr>
        <w:trPr>
          <w:trHeight w:val="2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5,175.00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5,175.00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 Viatico Del Mes De  Julio2026.</w:t>
            </w:r>
          </w:p>
        </w:tc>
      </w:tr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4,305.00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4,305.00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Tres Viatico Del Mes De Junio 2026.</w:t>
            </w:r>
          </w:p>
        </w:tc>
      </w:tr>
      <w:tr>
        <w:trPr>
          <w:trHeight w:val="2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2,162.50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2,162.50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Junio 2026.</w:t>
            </w:r>
          </w:p>
        </w:tc>
      </w:tr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2,152.50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2,152.50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Junio 2026.</w:t>
            </w:r>
          </w:p>
        </w:tc>
      </w:tr>
      <w:tr>
        <w:trPr>
          <w:trHeight w:val="2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1,435.00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1,435.00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Viatico Del Mes De Julio 2026.</w:t>
            </w:r>
          </w:p>
        </w:tc>
      </w:tr>
      <w:tr>
        <w:trPr>
          <w:trHeight w:val="50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1,130.51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Retensiones .</w:t>
            </w:r>
          </w:p>
        </w:tc>
      </w:tr>
      <w:tr>
        <w:trPr>
          <w:trHeight w:val="2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626.62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626.62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Pago De Comisiones.</w:t>
            </w:r>
          </w:p>
        </w:tc>
      </w:tr>
      <w:tr>
        <w:trPr>
          <w:trHeight w:val="24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</w:tr>
      <w:tr>
        <w:trPr>
          <w:trHeight w:val="380" w:hRule="exact"/>
        </w:trPr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$274,999.80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$1,130.51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4"/>
                <w:b w:val="on"/>
              </w:rPr>
              <w:t>$274,999.80</w:t>
            </w:r>
          </w:p>
        </w:tc>
        <w:tc>
          <w:tcPr>
            <w:tcW w:w="4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3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5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7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5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1740" w:type="dxa"/>
            <w:vAlign w:val="bottom"/>
            <w:shd w:val="clear" w:color="auto" w:fill="FFFFFF"/>
          </w:tcPr>
          <w:p>
            <w:pPr>
              <w:jc w:val="right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b w:val="on"/>
              </w:rPr>
              <w:t/>
            </w:r>
          </w:p>
        </w:tc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764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     APROBADO POR:</w:t>
            </w:r>
          </w:p>
        </w:tc>
      </w:tr>
      <w:tr>
        <w:trPr>
          <w:trHeight w:val="260" w:hRule="exact"/>
        </w:trPr>
        <w:tc>
          <w:tcPr>
            <w:tcW w:w="1880" w:type="dxa"/>
            <w:vAlign w:val="bottom"/>
          </w:tcPr>
          <w:p>
            <w:pPr>
              <w:jc w:val="right"/>
            </w:pPr>
            <w:r>
              <w:rPr>
                <w:rFonts w:ascii="Calibri"/>
                <w:sz w:val="22"/>
                <w:b w:val="on"/>
              </w:rPr>
              <w:t/>
            </w:r>
          </w:p>
        </w:tc>
        <w:tc>
          <w:tcPr>
            <w:tcW w:w="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764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LICDA.ALICIA MERCEDES ARIAS.</w:t>
            </w:r>
          </w:p>
        </w:tc>
      </w:tr>
      <w:tr>
        <w:trPr>
          <w:trHeight w:val="260" w:hRule="exact"/>
        </w:trPr>
        <w:tc>
          <w:tcPr>
            <w:tcW w:w="5180" w:type="dxa"/>
            <w:gridSpan w:val="3"/>
            <w:vAlign w:val="bottom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/>
            </w:r>
          </w:p>
        </w:tc>
        <w:tc>
          <w:tcPr>
            <w:tcW w:w="4340" w:type="dxa"/>
            <w:vAlign w:val="bottom"/>
          </w:tcPr>
          <w:p>
            <w:pPr>
              <w:jc w:val="center"/>
            </w:pPr>
            <w:r>
              <w:rPr>
                <w:rFonts w:ascii="Times New Roman"/>
                <w:sz w:val="22"/>
                <w:b w:val="on"/>
              </w:rPr>
              <w:t/>
            </w:r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2980" w:type="dxa"/>
            <w:gridSpan w:val="2"/>
            <w:vAlign w:val="top"/>
          </w:tcPr>
          <w:p>
            <w:pPr>
              <w:jc w:val="left"/>
            </w:pPr>
            <w:r>
              <w:rPr>
                <w:rFonts w:ascii="Cambria"/>
                <w:sz w:val="52"/>
                <w:color w:val="000000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298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720" w:type="dxa"/>
            <w:vAlign w:val="bottom"/>
          </w:tcPr>
          <w:p>
            <w:pPr>
              <w:jc w:val="center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2980" w:type="dxa"/>
            <w:gridSpan w:val="2"/>
            <w:vAlign w:val="bottom"/>
          </w:tcPr>
          <w:p>
            <w:pPr>
              <w:jc w:val="left"/>
            </w:pPr>
            <w:r>
              <w:rPr>
                <w:rFonts w:ascii="Arial"/>
                <w:sz w:val="24"/>
                <w:b w:val="on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CUENTA OBJETAL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NO. DOC. DE RESPALDO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239301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B1500000057/58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227107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B1100000313/314/315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227202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B1100000318/319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221501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E450000026046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228801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269-5359519-0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  <w:color w:val="000000"/>
              </w:rPr>
              <w:t>228201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N/T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Times New Roman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16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Times New Roman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16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CUENTA OBJETAL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NO. DOC. DE RESPALDO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231101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B1500001368/E450000000008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239201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B1500000695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234101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E450000000684/685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221501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E450000025952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231101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B1100000307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6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6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6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228801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260-09428473-0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228201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S/N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Times New Roman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16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Times New Roman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16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72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CUENTA OBJETAL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2"/>
                <w:b w:val="on"/>
              </w:rPr>
              <w:t>NO. DOC. DE RESPALDO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227208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E450000001359/B1500001363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231101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B1500001369/E450000000016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237104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18"/>
                <w:b w:val="on"/>
              </w:rPr>
              <w:t>E450000001223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6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221701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18"/>
                <w:b w:val="on"/>
              </w:rPr>
              <w:t>E450000008708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46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224201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B1100000312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223101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0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228801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260-10247379-6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228201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>S/N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shd w:val="clear" w:color="auto" w:fill="FFFFFF"/>
          </w:tcPr>
          <w:p>
            <w:pPr>
              <w:jc w:val="center"/>
            </w:pPr>
            <w:r>
              <w:rPr>
                <w:rFonts w:ascii="Arial"/>
                <w:sz w:val="20"/>
                <w:b w:val="on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Calibri"/>
                <w:sz w:val="22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Times New Roman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16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Times New Roman"/>
                <w:sz w:val="22"/>
              </w:rPr>
              <w:t/>
            </w:r>
          </w:p>
        </w:tc>
        <w:tc>
          <w:tcPr>
            <w:tcW w:w="1720" w:type="dxa"/>
            <w:vAlign w:val="bottom"/>
            <w:shd w:val="clear" w:color="auto" w:fill="FFFFFF"/>
          </w:tcPr>
          <w:p>
            <w:pPr>
              <w:jc w:val="both"/>
            </w:pPr>
            <w:r>
              <w:rPr>
                <w:rFonts w:ascii="Arial"/>
                <w:sz w:val="16"/>
              </w:rPr>
              <w:t/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2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FONDO REPONIBLE 10</w:t>
            </w:r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252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FONDO REPONIBLE 10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CEDULA/RNC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BENEFICIARIO 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 CK/TRANSF. NO.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FECHA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MONTO RD$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RETENCION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VALOR NETO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CONCEPTO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CUENTA OBJETAL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NO. DOC. DE RESPALDO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130-75622-8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GRUPO TAVARESZ BAUTISTA,SRL.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41132731600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105,767.90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295.91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105,471.99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COMPRAS DE GASOLINA Y GASOIL.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B1500001245/E45000000010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130-63015-1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JUAN RAFAEL GOMEZ MUÑOZ SRL.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41132758342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79,413.37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3,662.77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75,750.60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ALIMENTOS ,DETERGENTES Y MATERIALES GASTABLES.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B1500000975/982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131-79933-7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KELMAX INDUSTRIAL S.R.L.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41132795157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24,200.01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1,025.42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23,174.59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COMPRAS DE GOMAS PARA MANTENIMIENTO DE LA AMBULANCIA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B1500000262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131-78899-8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COPEM HOSPICLINIC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41132852201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12,913.66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12,913.66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COMPRAS DE MEDICAMENTOS,MATERIAL GASTABLE DE FARMACIA Y  SONOGRAFIA. 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E45000000285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043-0004783-6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YENNY ELIZABETH RECIO.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41132876706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12,106.17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605.31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11,500.86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 DE ALIMENTOS ,CARNES DE RES Y POLLO.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B1100000254/255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046-0029546-5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RUDDY MARTINEZ PEÑA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41132903156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10,559.94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528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10,031.94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 DE ALIMENTOS, VERDURAS Y VEGETALES.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B1100000252/253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074-0003976-9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JEAN CARLOS FAMILIA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41132916548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10,000.00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1,000.00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9,000.00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FLETE DE TRANSPORTE PARA RETIRO DE MEDICAMENTOS.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B1100000256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043-0000932-3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JORGE RICARDO DOMINGUEZ CRUZ.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41132934832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4,400.00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4,400.00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VIATICO ABRIL,MAYO.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402-3787878-6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YASMIN MINAYA MICHEL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41132965523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3,900.00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3,900.00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VIATICO ABRIL.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073-0017368-4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ALICIA MERCEDES ARIAS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41132977874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3,820.00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3,820.00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VIATICO JULIO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FORM1002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043-0004382-7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SORAIDA RODRIGUEZ JIMENEZ.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41133167480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3,012.50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3,012.50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VIATICO JULIO Y OCTUBRE.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043-0004805-7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SHEYLA DE JESUS DE LEON AMARANTE.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41133181763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2,000.00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2,000.00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VIATICO MAYO Y JUNIO.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224-0054502-0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EVARINA IVERY TEJADA JIMENEZ.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41133224463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1,200.00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1,200.00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VIATICO JUNIO.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FORM1002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225-0038270-4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YOCASTA RODRIGUEZ PERALTA 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41133252391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1,050.00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1,050.00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VIATICO AGOSTO.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13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FORM1002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401-50625-4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COLECTOR DE IMPUESTO INTERNO.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41133367697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11/18/2025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7,117.41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PAGO DE RETENSIONES.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10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250-13135031-4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401-01006-2</w:t>
            </w:r>
          </w:p>
        </w:tc>
        <w:tc>
          <w:tcPr>
            <w:tcW w:w="252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BANRESERVAS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654.2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654.2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Cargos Bancarios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22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S/N</w:t>
            </w:r>
          </w:p>
        </w:tc>
        <w:tc>
          <w:tcPr>
            <w:tcW w:w="252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TOTAL EJECUTADO 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274,997.75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7,117.41</w:t>
            </w:r>
          </w:p>
        </w:tc>
        <w:tc>
          <w:tcPr>
            <w:tcW w:w="1260" w:type="dxa"/>
            <w:vAlign w:val="bottom"/>
          </w:tcPr>
          <w:p>
            <w:pPr>
              <w:jc w:val="right"/>
            </w:pPr>
            <w:r>
              <w:rPr>
                <w:rFonts w:ascii="Arial"/>
                <w:sz w:val="20"/>
              </w:rPr>
              <w:t>274,997.75</w:t>
            </w:r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p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  <w:tblCellMar>
          <w:left w:w="0" w:type="dxa"/>
          <w:right w:w="0" w:type="dxa"/>
        </w:tblCellMar>
      </w:tblPr>
      <w:tblGrid>
        <w:gridCol w:w="1020"/>
        <w:gridCol w:w="1020"/>
      </w:tblGrid>
      <w:tr>
        <w:trPr>
          <w:trHeight w:val="6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6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0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1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7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6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6300" w:type="dxa"/>
            <w:gridSpan w:val="5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                                                          MODIFICADO POR:</w:t>
            </w:r>
          </w:p>
        </w:tc>
        <w:tc>
          <w:tcPr>
            <w:tcW w:w="2520" w:type="dxa"/>
            <w:gridSpan w:val="2"/>
            <w:vAlign w:val="bottom"/>
          </w:tcPr>
          <w:p>
            <w:pPr>
              <w:jc w:val="both"/>
            </w:pPr>
            <w:r>
              <w:rPr>
                <w:rFonts w:ascii="Arial"/>
                <w:sz w:val="20"/>
              </w:rPr>
              <w:t>     APROBADO POR:</w:t>
            </w:r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30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8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24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  <w:tr>
        <w:trPr>
          <w:trHeight w:val="520" w:hRule="exact"/>
        </w:trPr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  <w:tc>
          <w:tcPr>
            <w:tcW w:w="1260" w:type="dxa"/>
            <w:vAlign w:val="bottom"/>
          </w:tcPr>
          <w:p>
            <w:pPr>
              <w:jc w:val="both"/>
            </w:pPr>
            <w:r/>
          </w:p>
        </w:tc>
      </w:tr>
    </w:tbl>
    <w:sectPr>
      <w:pgSz w:w="12255" w:h="15855"/>
      <w:pgMar w:top="230" w:right="173" w:bottom="1440" w:left="23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427"/>
    <w:rsid w:val="00F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497959-4C7F-4DC4-8F68-24FF9624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 /><Relationship Id="rId8" Type="http://schemas.openxmlformats.org/officeDocument/2006/relationships/image" Target="media/Image3.png" /><Relationship Id="rId4" Type="http://schemas.openxmlformats.org/officeDocument/2006/relationships/theme" Target="theme/theme1.xml" /><Relationship Id="rId7" Type="http://schemas.openxmlformats.org/officeDocument/2006/relationships/image" Target="media/Image2.png" /><Relationship Id="rId3" Type="http://schemas.openxmlformats.org/officeDocument/2006/relationships/webSettings" Target="webSettings.xml" /><Relationship Id="rId6" Type="http://schemas.openxmlformats.org/officeDocument/2006/relationships/image" Target="media/Image1.png" /><Relationship Id="rId1" Type="http://schemas.openxmlformats.org/officeDocument/2006/relationships/styles" Target="styles.xml" /><Relationship Id="rId2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 2007 - 2010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007 - 2010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 - 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